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5" w:type="dxa"/>
            <w:gridSpan w:val="2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Informações Gerais </w:t>
            </w:r>
            <w:r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  <w:i/>
              </w:rPr>
              <w:t>General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Color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Cinza/Grey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Tensão de alimentação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Supply Voltage </w:t>
            </w:r>
            <w:r>
              <w:rPr>
                <w:rFonts w:ascii="Arial" w:hAnsi="Arial" w:cs="Arial"/>
                <w:b/>
                <w:sz w:val="18"/>
                <w:szCs w:val="18"/>
              </w:rPr>
              <w:t>(V)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100 – 240VAC (Autovolt)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Potência máxima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Maximum Power </w:t>
            </w:r>
            <w:r>
              <w:rPr>
                <w:rFonts w:ascii="Arial" w:hAnsi="Arial" w:cs="Arial"/>
                <w:b/>
                <w:sz w:val="18"/>
                <w:szCs w:val="18"/>
              </w:rPr>
              <w:t>(W)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Fator de Potência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Power Factor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≥0,92 (Alto FP)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Corrente Nominal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Nominal Current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Arial" w:hAnsi="Arial" w:cs="Arial"/>
                <w:bCs/>
                <w:sz w:val="18"/>
                <w:szCs w:val="18"/>
                <w:lang w:val="pt-BR" w:eastAsia="zh-CN"/>
              </w:rPr>
              <w:t>,71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A – 127V | </w:t>
            </w:r>
            <w:r>
              <w:rPr>
                <w:rFonts w:hint="default" w:ascii="Arial" w:hAnsi="Arial" w:cs="Arial"/>
                <w:bCs/>
                <w:sz w:val="18"/>
                <w:szCs w:val="18"/>
                <w:lang w:val="pt-BR" w:eastAsia="zh-CN"/>
              </w:rPr>
              <w:t>0,9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8A – 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Ângulo de Abertura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Opening Angle </w:t>
            </w:r>
            <w:r>
              <w:rPr>
                <w:rFonts w:ascii="Arial" w:hAnsi="Arial" w:cs="Arial"/>
                <w:b/>
                <w:sz w:val="18"/>
                <w:szCs w:val="18"/>
              </w:rPr>
              <w:t>(°)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CN"/>
              </w:rPr>
              <w:t>150°x 70°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Grau de Proteção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Ingress Protection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(IP)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Temperatura de Operação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Operation Temperature </w:t>
            </w:r>
            <w:r>
              <w:rPr>
                <w:rFonts w:ascii="Arial" w:hAnsi="Arial" w:cs="Arial"/>
                <w:b/>
                <w:sz w:val="18"/>
                <w:szCs w:val="18"/>
              </w:rPr>
              <w:t>(°C)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line="276" w:lineRule="auto"/>
              <w:rPr>
                <w:rFonts w:cs="Arial"/>
                <w:bCs/>
                <w:sz w:val="18"/>
                <w:szCs w:val="18"/>
                <w:lang w:val="pt-BR" w:eastAsia="zh-CN"/>
              </w:rPr>
            </w:pPr>
            <w:r>
              <w:rPr>
                <w:rFonts w:cs="Arial"/>
                <w:bCs/>
                <w:sz w:val="18"/>
                <w:szCs w:val="18"/>
                <w:lang w:val="pt-BR" w:eastAsia="zh-CN"/>
              </w:rPr>
              <w:t>-10°C a 40°C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Dimensões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Dimensions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660x260x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>87,5</w:t>
            </w:r>
            <w:r>
              <w:rPr>
                <w:rFonts w:ascii="Arial" w:hAnsi="Arial" w:cs="Arial"/>
                <w:sz w:val="18"/>
                <w:szCs w:val="18"/>
              </w:rPr>
              <w:t>mm (CxLxA)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Weight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t-BR" w:eastAsia="zh-CN"/>
              </w:rPr>
              <w:t>2,97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Garantia</w:t>
            </w:r>
            <w:r>
              <w:rPr>
                <w:rFonts w:ascii="Arial" w:hAnsi="Arial" w:cs="Arial"/>
                <w:b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i/>
                <w:sz w:val="18"/>
                <w:szCs w:val="18"/>
              </w:rPr>
              <w:t>Warranty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Materiais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Materials</w:t>
            </w:r>
          </w:p>
        </w:tc>
        <w:tc>
          <w:tcPr>
            <w:tcW w:w="8788" w:type="dxa"/>
            <w:vAlign w:val="center"/>
          </w:tcPr>
          <w:p>
            <w:pPr>
              <w:pStyle w:val="12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Material predominante: Alumínio;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Corpo produzido em alumínio;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Pintura eletrostática;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Lente em policarbonato (PC);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04 driver de alimentação isolado;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Cabo de alimentação com 40cm - 3x0,75mm²;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Módulo 240 LED2835;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Base de 3 pinos padrão NEMA.</w:t>
            </w:r>
          </w:p>
          <w:p>
            <w:pPr>
              <w:suppressAutoHyphens/>
              <w:autoSpaceDE w:val="0"/>
              <w:spacing w:after="0" w:line="276" w:lineRule="auto"/>
              <w:ind w:left="7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Features</w:t>
            </w:r>
          </w:p>
        </w:tc>
        <w:tc>
          <w:tcPr>
            <w:tcW w:w="8788" w:type="dxa"/>
            <w:vAlign w:val="center"/>
          </w:tcPr>
          <w:p>
            <w:pPr>
              <w:suppressAutoHyphens/>
              <w:autoSpaceDE w:val="0"/>
              <w:spacing w:after="0" w:line="276" w:lineRule="auto"/>
              <w:ind w:left="72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Instalação: Braço horizontal;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Diâmetro do braço:</w:t>
            </w:r>
            <w:r>
              <w:rPr>
                <w:rFonts w:hint="default" w:ascii="Arial" w:hAnsi="Arial" w:cs="Arial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Ø52 - 60mm;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Altura de montagem: </w:t>
            </w:r>
            <w:r>
              <w:rPr>
                <w:rFonts w:hint="default" w:ascii="Arial" w:hAnsi="Arial" w:cs="Arial"/>
                <w:sz w:val="17"/>
                <w:szCs w:val="17"/>
                <w:lang w:val="pt-BR"/>
              </w:rPr>
              <w:t>12</w:t>
            </w:r>
            <w:r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hint="default" w:ascii="Arial" w:hAnsi="Arial" w:cs="Arial"/>
                <w:sz w:val="17"/>
                <w:szCs w:val="17"/>
                <w:lang w:val="pt-BR"/>
              </w:rPr>
              <w:t>14</w:t>
            </w:r>
            <w:r>
              <w:rPr>
                <w:rFonts w:ascii="Arial" w:hAnsi="Arial" w:cs="Arial"/>
                <w:sz w:val="17"/>
                <w:szCs w:val="17"/>
              </w:rPr>
              <w:t>m;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Driver de alimentação com DPS integrado;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Compatível com sistema de fotocélula: 3 pinos;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Aplicações tais como:  Pátios, parques, praças, estacionamentos, condomínios, áreas de lazer, etc.</w:t>
            </w:r>
          </w:p>
          <w:p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Observações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Remarks</w:t>
            </w:r>
          </w:p>
        </w:tc>
        <w:tc>
          <w:tcPr>
            <w:tcW w:w="8788" w:type="dxa"/>
            <w:vAlign w:val="center"/>
          </w:tcPr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Pode ser ligada diretamente à rede elétrica;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Deve ser utilizado com fotocélula ou endcap; 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Luminária não dimerizável;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Antes de instalar ou substituir esse produto, certifique-se que a energia elétrica esteja DESLIGADA, evitando choques elétricos;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emite raios UV (Ultravioleta) nem IV (Infravermelho);</w:t>
            </w:r>
          </w:p>
        </w:tc>
      </w:tr>
    </w:tbl>
    <w:p/>
    <w:p>
      <w:r>
        <w:br w:type="page"/>
      </w:r>
    </w:p>
    <w:p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85"/>
        <w:gridCol w:w="488"/>
        <w:gridCol w:w="425"/>
        <w:gridCol w:w="527"/>
        <w:gridCol w:w="529"/>
        <w:gridCol w:w="823"/>
        <w:gridCol w:w="1301"/>
        <w:gridCol w:w="1088"/>
        <w:gridCol w:w="1081"/>
        <w:gridCol w:w="864"/>
        <w:gridCol w:w="1158"/>
        <w:gridCol w:w="1015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Características Elétricas</w:t>
            </w:r>
            <w:r>
              <w:rPr>
                <w:rFonts w:ascii="Arial" w:hAnsi="Arial" w:cs="Arial"/>
                <w:szCs w:val="18"/>
              </w:rPr>
              <w:t xml:space="preserve"> / Electrical 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0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Frequência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Frequency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t>(Hz)</w:t>
            </w:r>
          </w:p>
        </w:tc>
        <w:tc>
          <w:tcPr>
            <w:tcW w:w="421" w:type="pct"/>
            <w:gridSpan w:val="2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Entrada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Input</w:t>
            </w:r>
          </w:p>
        </w:tc>
        <w:tc>
          <w:tcPr>
            <w:tcW w:w="641" w:type="pct"/>
            <w:gridSpan w:val="3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Tensão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Voltage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(V)</w:t>
            </w:r>
          </w:p>
        </w:tc>
        <w:tc>
          <w:tcPr>
            <w:tcW w:w="356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Bateria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Battery</w:t>
            </w:r>
          </w:p>
        </w:tc>
        <w:tc>
          <w:tcPr>
            <w:tcW w:w="563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Temp. de Cor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Color Temperature </w:t>
            </w:r>
            <w:r>
              <w:rPr>
                <w:rFonts w:ascii="Arial" w:hAnsi="Arial" w:cs="Arial"/>
                <w:b/>
                <w:sz w:val="16"/>
                <w:szCs w:val="18"/>
              </w:rPr>
              <w:t>(K)</w:t>
            </w:r>
          </w:p>
        </w:tc>
        <w:tc>
          <w:tcPr>
            <w:tcW w:w="471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Fluxo luminoso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Luminous Flux </w:t>
            </w:r>
            <w:r>
              <w:rPr>
                <w:rFonts w:ascii="Arial" w:hAnsi="Arial" w:cs="Arial"/>
                <w:b/>
                <w:sz w:val="16"/>
                <w:szCs w:val="18"/>
              </w:rPr>
              <w:t>(lm)</w:t>
            </w:r>
          </w:p>
        </w:tc>
        <w:tc>
          <w:tcPr>
            <w:tcW w:w="468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Eficiência</w:t>
            </w:r>
            <w:r>
              <w:rPr>
                <w:rFonts w:ascii="Arial" w:hAnsi="Arial" w:cs="Arial"/>
                <w:sz w:val="16"/>
                <w:szCs w:val="18"/>
              </w:rPr>
              <w:br w:type="textWrapping"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Efficiency </w:t>
            </w:r>
            <w:r>
              <w:rPr>
                <w:rFonts w:ascii="Arial" w:hAnsi="Arial" w:cs="Arial"/>
                <w:b/>
                <w:sz w:val="16"/>
                <w:szCs w:val="18"/>
              </w:rPr>
              <w:t>(lm/W)</w:t>
            </w:r>
          </w:p>
        </w:tc>
        <w:tc>
          <w:tcPr>
            <w:tcW w:w="374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Vida Útil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Lifespan </w:t>
            </w:r>
            <w:r>
              <w:rPr>
                <w:rFonts w:ascii="Arial" w:hAnsi="Arial" w:cs="Arial"/>
                <w:b/>
                <w:sz w:val="16"/>
                <w:szCs w:val="18"/>
              </w:rPr>
              <w:t>(h)</w:t>
            </w:r>
          </w:p>
        </w:tc>
        <w:tc>
          <w:tcPr>
            <w:tcW w:w="501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Modelo de Lâmpada </w:t>
            </w:r>
            <w:r>
              <w:rPr>
                <w:rFonts w:ascii="Arial" w:hAnsi="Arial" w:cs="Arial"/>
                <w:i/>
                <w:sz w:val="16"/>
                <w:szCs w:val="18"/>
              </w:rPr>
              <w:t>Lamp Model</w:t>
            </w:r>
          </w:p>
        </w:tc>
        <w:tc>
          <w:tcPr>
            <w:tcW w:w="439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Potência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Power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(W)</w:t>
            </w:r>
          </w:p>
        </w:tc>
        <w:tc>
          <w:tcPr>
            <w:tcW w:w="246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0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AC</w:t>
            </w:r>
          </w:p>
        </w:tc>
        <w:tc>
          <w:tcPr>
            <w:tcW w:w="211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DC</w:t>
            </w:r>
          </w:p>
        </w:tc>
        <w:tc>
          <w:tcPr>
            <w:tcW w:w="184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12</w:t>
            </w:r>
          </w:p>
        </w:tc>
        <w:tc>
          <w:tcPr>
            <w:tcW w:w="228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127</w:t>
            </w:r>
          </w:p>
        </w:tc>
        <w:tc>
          <w:tcPr>
            <w:tcW w:w="229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220</w:t>
            </w:r>
          </w:p>
        </w:tc>
        <w:tc>
          <w:tcPr>
            <w:tcW w:w="356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vMerge w:val="continue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50/60</w:t>
            </w:r>
          </w:p>
        </w:tc>
        <w:tc>
          <w:tcPr>
            <w:tcW w:w="210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211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84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228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35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6.500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22.000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5.000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LUM. PETALA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≥70</w:t>
            </w:r>
          </w:p>
        </w:tc>
      </w:tr>
    </w:tbl>
    <w:p>
      <w:pPr>
        <w:spacing w:after="0"/>
      </w:pPr>
    </w:p>
    <w:p>
      <w:pPr>
        <w:spacing w:after="0"/>
      </w:pPr>
    </w:p>
    <w:tbl>
      <w:tblPr>
        <w:tblStyle w:val="9"/>
        <w:tblW w:w="5012" w:type="pct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391"/>
        <w:gridCol w:w="744"/>
        <w:gridCol w:w="1082"/>
        <w:gridCol w:w="767"/>
        <w:gridCol w:w="1432"/>
        <w:gridCol w:w="913"/>
        <w:gridCol w:w="855"/>
        <w:gridCol w:w="720"/>
        <w:gridCol w:w="1427"/>
        <w:gridCol w:w="913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Embalagem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Packing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Caso tenham facas de corte, enviá-las por e-mail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</w:rPr>
              <w:t>If there die cuts, send it by 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Invólucro / </w:t>
            </w:r>
            <w:r>
              <w:rPr>
                <w:rFonts w:ascii="Arial" w:hAnsi="Arial" w:cs="Arial"/>
                <w:i/>
                <w:sz w:val="18"/>
              </w:rPr>
              <w:t>Casing</w:t>
            </w:r>
          </w:p>
        </w:tc>
        <w:tc>
          <w:tcPr>
            <w:tcW w:w="3429" w:type="pct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Gift box + Carton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Gift Box / Blister (mm)</w:t>
            </w:r>
          </w:p>
        </w:tc>
        <w:tc>
          <w:tcPr>
            <w:tcW w:w="1712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Inner Box (mm)</w:t>
            </w:r>
          </w:p>
        </w:tc>
        <w:tc>
          <w:tcPr>
            <w:tcW w:w="1717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Master Box 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de Barra/</w:t>
            </w:r>
            <w:r>
              <w:rPr>
                <w:rFonts w:ascii="Arial" w:hAnsi="Arial" w:cs="Arial"/>
                <w:sz w:val="18"/>
              </w:rPr>
              <w:t>Barcode</w:t>
            </w:r>
          </w:p>
        </w:tc>
        <w:tc>
          <w:tcPr>
            <w:tcW w:w="1712" w:type="pct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--</w:t>
            </w:r>
          </w:p>
        </w:tc>
        <w:tc>
          <w:tcPr>
            <w:tcW w:w="1717" w:type="pct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8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8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  <w:tc>
          <w:tcPr>
            <w:tcW w:w="949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6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  <w:tc>
          <w:tcPr>
            <w:tcW w:w="92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9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83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3,600</w:t>
            </w:r>
          </w:p>
        </w:tc>
        <w:tc>
          <w:tcPr>
            <w:tcW w:w="788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7"/>
                <w:szCs w:val="17"/>
                <w:lang w:val="pt-BR"/>
              </w:rPr>
            </w:pPr>
            <w:r>
              <w:rPr>
                <w:rFonts w:hint="default" w:ascii="Arial" w:hAnsi="Arial" w:cs="Arial"/>
                <w:sz w:val="17"/>
                <w:szCs w:val="17"/>
                <w:lang w:val="pt-BR"/>
              </w:rPr>
              <w:t>2,970</w:t>
            </w:r>
            <w:bookmarkStart w:id="0" w:name="_GoBack"/>
            <w:bookmarkEnd w:id="0"/>
          </w:p>
        </w:tc>
        <w:tc>
          <w:tcPr>
            <w:tcW w:w="949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63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27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CN"/>
              </w:rPr>
            </w:pPr>
            <w:r>
              <w:rPr>
                <w:rFonts w:ascii="Arial" w:hAnsi="Arial" w:cs="Arial"/>
                <w:sz w:val="17"/>
                <w:szCs w:val="17"/>
                <w:lang w:eastAsia="zh-CN"/>
              </w:rPr>
              <w:t>--</w:t>
            </w:r>
          </w:p>
        </w:tc>
        <w:tc>
          <w:tcPr>
            <w:tcW w:w="790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CN"/>
              </w:rPr>
            </w:pPr>
            <w:r>
              <w:rPr>
                <w:rFonts w:ascii="Arial" w:hAnsi="Arial" w:cs="Arial"/>
                <w:sz w:val="17"/>
                <w:szCs w:val="17"/>
                <w:lang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490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467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lang w:val="en-US"/>
              </w:rPr>
              <w:t>Height</w:t>
            </w:r>
          </w:p>
        </w:tc>
        <w:tc>
          <w:tcPr>
            <w:tcW w:w="331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Pcs</w:t>
            </w:r>
          </w:p>
        </w:tc>
        <w:tc>
          <w:tcPr>
            <w:tcW w:w="618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39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Height</w:t>
            </w:r>
          </w:p>
        </w:tc>
        <w:tc>
          <w:tcPr>
            <w:tcW w:w="311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Pcs</w:t>
            </w:r>
          </w:p>
        </w:tc>
        <w:tc>
          <w:tcPr>
            <w:tcW w:w="61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39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Height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73,000</w:t>
            </w:r>
          </w:p>
        </w:tc>
        <w:tc>
          <w:tcPr>
            <w:tcW w:w="49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val="en-US" w:eastAsia="zh-CN"/>
              </w:rPr>
              <w:t>3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0,000</w:t>
            </w:r>
          </w:p>
        </w:tc>
        <w:tc>
          <w:tcPr>
            <w:tcW w:w="46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14,</w:t>
            </w:r>
            <w:r>
              <w:rPr>
                <w:rFonts w:hint="default" w:ascii="Arial" w:hAnsi="Arial" w:cs="Arial"/>
                <w:color w:val="000000"/>
                <w:sz w:val="17"/>
                <w:szCs w:val="17"/>
                <w:lang w:val="pt-BR" w:eastAsia="zh-CN"/>
              </w:rPr>
              <w:t>0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00</w:t>
            </w:r>
          </w:p>
        </w:tc>
        <w:tc>
          <w:tcPr>
            <w:tcW w:w="3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6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  <w:tc>
          <w:tcPr>
            <w:tcW w:w="61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  <w:tc>
          <w:tcPr>
            <w:tcW w:w="3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r>
        <w:br w:type="page"/>
      </w:r>
    </w:p>
    <w:p>
      <w:pPr>
        <w:spacing w:after="0"/>
      </w:pPr>
    </w:p>
    <w:tbl>
      <w:tblPr>
        <w:tblStyle w:val="9"/>
        <w:tblW w:w="1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5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Imagem do Produto / </w:t>
            </w:r>
            <w:r>
              <w:rPr>
                <w:rFonts w:ascii="Arial" w:hAnsi="Arial" w:cs="Arial"/>
                <w:i/>
              </w:rPr>
              <w:t>Product Image</w:t>
            </w:r>
          </w:p>
        </w:tc>
      </w:tr>
    </w:tbl>
    <w:p>
      <w:pPr>
        <w:spacing w:after="0"/>
        <w:rPr>
          <w:sz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146050</wp:posOffset>
            </wp:positionV>
            <wp:extent cx="2005330" cy="3007995"/>
            <wp:effectExtent l="0" t="0" r="0" b="1905"/>
            <wp:wrapNone/>
            <wp:docPr id="14" name="图片 14" descr="图片包含 灯光, 大, 标志, 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灯光, 大, 标志, 站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75565</wp:posOffset>
            </wp:positionV>
            <wp:extent cx="2024380" cy="3036570"/>
            <wp:effectExtent l="0" t="0" r="0" b="0"/>
            <wp:wrapNone/>
            <wp:docPr id="15" name="图片 15" descr="图片包含 游戏机, 灯光, 梳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, 灯光, 梳子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</w:rPr>
        <w:t>IMPORTANTE:</w:t>
      </w:r>
    </w:p>
    <w:p>
      <w:pPr>
        <w:tabs>
          <w:tab w:val="left" w:pos="7605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imagens de produto ao lado                    </w:t>
      </w:r>
      <w:r>
        <w:rPr>
          <w:rFonts w:ascii="Arial" w:hAnsi="Arial" w:cs="Arial"/>
          <w:sz w:val="20"/>
        </w:rPr>
        <w:tab/>
      </w:r>
    </w:p>
    <w:p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devem ser apenas referenciais.</w:t>
      </w:r>
    </w:p>
    <w:p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envio de imagens em HD é feito por e-mail.                                    </w:t>
      </w:r>
    </w:p>
    <w:p>
      <w:pPr>
        <w:spacing w:after="0" w:line="240" w:lineRule="auto"/>
        <w:rPr>
          <w:rFonts w:ascii="Arial" w:hAnsi="Arial" w:cs="Arial"/>
          <w:sz w:val="20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b/>
          <w:i/>
          <w:sz w:val="20"/>
          <w:lang w:val="en-US"/>
        </w:rPr>
        <w:t>IMPORTANT</w:t>
      </w:r>
      <w:r>
        <w:rPr>
          <w:rFonts w:ascii="Arial" w:hAnsi="Arial" w:cs="Arial"/>
          <w:i/>
          <w:sz w:val="20"/>
          <w:lang w:val="en-US"/>
        </w:rPr>
        <w:t xml:space="preserve">:                                                          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The product images beside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they should only be referential.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Send images HIGH DEFINITION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7518400</wp:posOffset>
            </wp:positionV>
            <wp:extent cx="2419350" cy="2319020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0"/>
          <w:lang w:val="en-US"/>
        </w:rPr>
        <w:t>(300 dpi´s) by email.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t xml:space="preserve">  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5979160</wp:posOffset>
            </wp:positionH>
            <wp:positionV relativeFrom="paragraph">
              <wp:posOffset>324485</wp:posOffset>
            </wp:positionV>
            <wp:extent cx="282575" cy="260985"/>
            <wp:effectExtent l="0" t="0" r="8890" b="13335"/>
            <wp:wrapNone/>
            <wp:docPr id="4" name="Imagem 4" descr="3P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3P-removebg-preview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0"/>
          <w:lang w:eastAsia="pt-BR"/>
        </w:rPr>
        <w:drawing>
          <wp:inline distT="0" distB="0" distL="0" distR="0">
            <wp:extent cx="3654425" cy="2436495"/>
            <wp:effectExtent l="0" t="0" r="3175" b="1905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25" cy="24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  <w:lang w:val="en-US"/>
        </w:rPr>
        <w:br w:type="textWrapping" w:clear="all"/>
      </w:r>
    </w:p>
    <w:p>
      <w:pPr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br w:type="page"/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7518400</wp:posOffset>
            </wp:positionV>
            <wp:extent cx="2419350" cy="23190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br w:type="page"/>
            </w:r>
            <w:r>
              <w:rPr>
                <w:rFonts w:ascii="Arial" w:hAnsi="Arial" w:cs="Arial"/>
                <w:b/>
              </w:rPr>
              <w:t xml:space="preserve">Dimensões do Produto / </w:t>
            </w:r>
            <w:r>
              <w:rPr>
                <w:rFonts w:ascii="Arial" w:hAnsi="Arial" w:cs="Arial"/>
                <w:i/>
              </w:rPr>
              <w:t>Product Dimensions</w:t>
            </w:r>
          </w:p>
        </w:tc>
      </w:tr>
    </w:tbl>
    <w:p>
      <w:pPr>
        <w:spacing w:after="0" w:line="240" w:lineRule="auto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lang w:eastAsia="pt-BR"/>
        </w:rPr>
        <w:drawing>
          <wp:inline distT="0" distB="0" distL="0" distR="0">
            <wp:extent cx="4679950" cy="686371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1640" cy="68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</w:rPr>
        <w:br w:type="page"/>
      </w:r>
    </w:p>
    <w:p>
      <w:pPr>
        <w:jc w:val="center"/>
        <w:rPr>
          <w:rFonts w:ascii="Arial" w:hAnsi="Arial" w:cs="Arial"/>
          <w:i/>
          <w:sz w:val="2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br w:type="page"/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Esquema de ligação / </w:t>
            </w:r>
            <w:r>
              <w:rPr>
                <w:rFonts w:ascii="Arial" w:hAnsi="Arial" w:cs="Arial"/>
                <w:i/>
              </w:rPr>
              <w:t>Electric Diagram</w:t>
            </w:r>
          </w:p>
        </w:tc>
      </w:tr>
    </w:tbl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>
      <w:pPr>
        <w:rPr>
          <w:rFonts w:ascii="Arial" w:hAnsi="Arial" w:cs="Arial"/>
          <w:i/>
          <w:sz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Curva Fotométrica / </w:t>
            </w:r>
            <w:r>
              <w:rPr>
                <w:rFonts w:ascii="Arial" w:hAnsi="Arial" w:cs="Arial"/>
                <w:i/>
              </w:rPr>
              <w:t>Photometric Curve</w:t>
            </w:r>
          </w:p>
        </w:tc>
      </w:tr>
    </w:tbl>
    <w:p>
      <w:pPr>
        <w:spacing w:after="0" w:line="240" w:lineRule="auto"/>
        <w:rPr>
          <w:rFonts w:ascii="Arial" w:hAnsi="Arial" w:cs="Arial"/>
          <w:i/>
          <w:sz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84" w:right="284" w:bottom="284" w:left="284" w:header="397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133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51"/>
      <w:gridCol w:w="5386"/>
      <w:gridCol w:w="1839"/>
      <w:gridCol w:w="156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2" w:hRule="atLeast"/>
      </w:trPr>
      <w:tc>
        <w:tcPr>
          <w:tcW w:w="2551" w:type="dxa"/>
          <w:vMerge w:val="restart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eastAsia="pt-BR"/>
            </w:rPr>
            <w:drawing>
              <wp:inline distT="0" distB="0" distL="0" distR="0">
                <wp:extent cx="1495425" cy="679450"/>
                <wp:effectExtent l="0" t="0" r="0" b="635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151" cy="68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Técnico – Engenharia de Produtos</w:t>
          </w:r>
        </w:p>
        <w:p>
          <w:pPr>
            <w:pStyle w:val="7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Technical Document - Product Engineering</w:t>
          </w:r>
        </w:p>
        <w:p>
          <w:pPr>
            <w:pStyle w:val="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FT02 - Ficha Técnica de Produto</w:t>
          </w:r>
        </w:p>
        <w:p>
          <w:pPr>
            <w:pStyle w:val="7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FT02 - Product Datasheet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Cód. Documento/ </w:t>
          </w:r>
          <w:r>
            <w:rPr>
              <w:rFonts w:ascii="Arial" w:hAnsi="Arial" w:cs="Arial"/>
              <w:sz w:val="18"/>
            </w:rPr>
            <w:t>Document Code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hint="default" w:ascii="Arial" w:hAnsi="Arial" w:cs="Arial"/>
              <w:sz w:val="17"/>
              <w:szCs w:val="17"/>
              <w:lang w:val="pt-BR"/>
            </w:rPr>
          </w:pPr>
          <w:r>
            <w:rPr>
              <w:rFonts w:ascii="Arial" w:hAnsi="Arial" w:cs="Arial"/>
              <w:sz w:val="17"/>
              <w:szCs w:val="17"/>
            </w:rPr>
            <w:t>FT1</w:t>
          </w:r>
          <w:r>
            <w:rPr>
              <w:rFonts w:hint="default" w:ascii="Arial" w:hAnsi="Arial" w:cs="Arial"/>
              <w:sz w:val="17"/>
              <w:szCs w:val="17"/>
              <w:lang w:val="pt-BR"/>
            </w:rPr>
            <w:t>830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Revisão/</w:t>
          </w:r>
          <w:r>
            <w:rPr>
              <w:rFonts w:ascii="Arial" w:hAnsi="Arial" w:cs="Arial"/>
              <w:sz w:val="18"/>
            </w:rPr>
            <w:t>Review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00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Data/</w:t>
          </w:r>
          <w:r>
            <w:rPr>
              <w:rFonts w:ascii="Arial" w:hAnsi="Arial" w:cs="Arial"/>
              <w:sz w:val="18"/>
            </w:rPr>
            <w:t>Date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hint="default" w:ascii="Arial" w:hAnsi="Arial" w:cs="Arial"/>
              <w:sz w:val="17"/>
              <w:szCs w:val="17"/>
              <w:lang w:val="pt-BR"/>
            </w:rPr>
          </w:pPr>
          <w:r>
            <w:rPr>
              <w:rFonts w:hint="default" w:ascii="Arial" w:hAnsi="Arial" w:cs="Arial"/>
              <w:sz w:val="17"/>
              <w:szCs w:val="17"/>
              <w:lang w:val="pt-BR"/>
            </w:rPr>
            <w:t>21/12/2023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Página/</w:t>
          </w:r>
          <w:r>
            <w:rPr>
              <w:rFonts w:ascii="Arial" w:hAnsi="Arial" w:cs="Arial"/>
              <w:sz w:val="18"/>
            </w:rPr>
            <w:t>Page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0</w:t>
          </w:r>
          <w:r>
            <w:rPr>
              <w:rFonts w:ascii="Arial" w:hAnsi="Arial" w:cs="Arial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sz w:val="17"/>
              <w:szCs w:val="17"/>
            </w:rPr>
            <w:instrText xml:space="preserve">PAGE   \* MERGEFORMAT</w:instrText>
          </w:r>
          <w:r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>
            <w:rPr>
              <w:rFonts w:ascii="Arial" w:hAnsi="Arial" w:cs="Arial"/>
              <w:sz w:val="17"/>
              <w:szCs w:val="17"/>
            </w:rPr>
            <w:fldChar w:fldCharType="end"/>
          </w:r>
          <w:r>
            <w:rPr>
              <w:rFonts w:ascii="Arial" w:hAnsi="Arial" w:cs="Arial"/>
              <w:sz w:val="17"/>
              <w:szCs w:val="17"/>
            </w:rPr>
            <w:t>/06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2551" w:type="dxa"/>
          <w:shd w:val="clear" w:color="auto" w:fill="E7E6E6" w:themeFill="background2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Nome comercial</w:t>
          </w:r>
        </w:p>
        <w:p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Comercial name</w:t>
          </w:r>
        </w:p>
      </w:tc>
      <w:tc>
        <w:tcPr>
          <w:tcW w:w="5386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LUM. LED PETALA 220W 6500K C/ BASE 3 PINOS AUTOVOLT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spacing w:after="0" w:line="240" w:lineRule="aut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Código</w:t>
          </w:r>
        </w:p>
        <w:p>
          <w:pPr>
            <w:spacing w:after="0" w:line="240" w:lineRule="aut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i/>
              <w:sz w:val="18"/>
            </w:rPr>
            <w:t>Code</w:t>
          </w:r>
        </w:p>
      </w:tc>
      <w:tc>
        <w:tcPr>
          <w:tcW w:w="1563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  <w:lang w:eastAsia="zh-CN"/>
            </w:rPr>
          </w:pPr>
          <w:r>
            <w:rPr>
              <w:rFonts w:ascii="Arial" w:hAnsi="Arial" w:cs="Arial"/>
              <w:sz w:val="17"/>
              <w:szCs w:val="17"/>
              <w:lang w:eastAsia="zh-CN"/>
            </w:rPr>
            <w:t>200.73.0044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2551" w:type="dxa"/>
          <w:shd w:val="clear" w:color="auto" w:fill="E7E6E6" w:themeFill="background2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Referência</w:t>
          </w:r>
        </w:p>
        <w:p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Reference</w:t>
          </w:r>
        </w:p>
      </w:tc>
      <w:tc>
        <w:tcPr>
          <w:tcW w:w="5386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LED-PETALA-220-65-B3P-3C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spacing w:after="0" w:line="240" w:lineRule="auto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Código de Barra</w:t>
          </w:r>
        </w:p>
        <w:p>
          <w:pPr>
            <w:spacing w:after="0" w:line="240" w:lineRule="auto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Barcode</w:t>
          </w:r>
        </w:p>
      </w:tc>
      <w:tc>
        <w:tcPr>
          <w:tcW w:w="1563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hint="default" w:ascii="Arial" w:hAnsi="Arial"/>
              <w:sz w:val="17"/>
              <w:szCs w:val="17"/>
            </w:rPr>
            <w:t>789</w:t>
          </w:r>
          <w:r>
            <w:rPr>
              <w:rFonts w:hint="default" w:ascii="Arial" w:hAnsi="Arial"/>
              <w:sz w:val="17"/>
              <w:szCs w:val="17"/>
              <w:lang w:val="pt-BR"/>
            </w:rPr>
            <w:t>.</w:t>
          </w:r>
          <w:r>
            <w:rPr>
              <w:rFonts w:hint="default" w:ascii="Arial" w:hAnsi="Arial"/>
              <w:sz w:val="17"/>
              <w:szCs w:val="17"/>
            </w:rPr>
            <w:t>960555853</w:t>
          </w:r>
          <w:r>
            <w:rPr>
              <w:rFonts w:hint="default" w:ascii="Arial" w:hAnsi="Arial"/>
              <w:sz w:val="17"/>
              <w:szCs w:val="17"/>
              <w:lang w:val="pt-BR"/>
            </w:rPr>
            <w:t>.</w:t>
          </w:r>
          <w:r>
            <w:rPr>
              <w:rFonts w:hint="default" w:ascii="Arial" w:hAnsi="Arial"/>
              <w:sz w:val="17"/>
              <w:szCs w:val="17"/>
            </w:rPr>
            <w:t xml:space="preserve">4 </w:t>
          </w:r>
        </w:p>
      </w:tc>
    </w:tr>
  </w:tbl>
  <w:p>
    <w:pPr>
      <w:pStyle w:val="8"/>
      <w:jc w:val="center"/>
      <w:rPr>
        <w:rFonts w:ascii="Arial" w:hAnsi="Arial" w:cs="Arial"/>
        <w:i/>
        <w:sz w:val="12"/>
        <w:szCs w:val="12"/>
      </w:rPr>
    </w:pPr>
  </w:p>
  <w:p>
    <w:pPr>
      <w:pStyle w:val="8"/>
      <w:jc w:val="center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>Modelo de Ficha Técnica - Rev.00 – 13 de Agosto de 2021</w:t>
    </w:r>
  </w:p>
  <w:p>
    <w:pPr>
      <w:pStyle w:val="8"/>
      <w:jc w:val="center"/>
      <w:rPr>
        <w:rFonts w:ascii="Arial" w:hAnsi="Arial" w:cs="Arial"/>
        <w:i/>
        <w:sz w:val="12"/>
        <w:szCs w:val="12"/>
      </w:rPr>
    </w:pPr>
    <w:r>
      <w:pict>
        <v:shape id="PowerPlusWaterMarkObject953353720" o:spid="_x0000_s2052" o:spt="136" type="#_x0000_t136" style="position:absolute;left:0pt;height:88.8pt;width:710.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953353719" o:spid="_x0000_s2051" o:spt="136" type="#_x0000_t136" style="position:absolute;left:0pt;height:88.8pt;width:710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953353718" o:spid="_x0000_s2050" o:spt="136" type="#_x0000_t136" style="position:absolute;left:0pt;height:88.8pt;width:710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24635"/>
    <w:multiLevelType w:val="multilevel"/>
    <w:tmpl w:val="0A8246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B3"/>
    <w:rsid w:val="00003CEA"/>
    <w:rsid w:val="0001018E"/>
    <w:rsid w:val="0001484F"/>
    <w:rsid w:val="00021D1D"/>
    <w:rsid w:val="00026D30"/>
    <w:rsid w:val="00043D7C"/>
    <w:rsid w:val="00074F63"/>
    <w:rsid w:val="00086A42"/>
    <w:rsid w:val="000A2BB0"/>
    <w:rsid w:val="000B32D3"/>
    <w:rsid w:val="000C17B6"/>
    <w:rsid w:val="000C3C65"/>
    <w:rsid w:val="000D0C9B"/>
    <w:rsid w:val="000D77A1"/>
    <w:rsid w:val="000F3C1C"/>
    <w:rsid w:val="000F4C98"/>
    <w:rsid w:val="00116E70"/>
    <w:rsid w:val="00146DBC"/>
    <w:rsid w:val="001543E2"/>
    <w:rsid w:val="00154409"/>
    <w:rsid w:val="001626B1"/>
    <w:rsid w:val="00167839"/>
    <w:rsid w:val="0017244F"/>
    <w:rsid w:val="001A3C25"/>
    <w:rsid w:val="001C0BD3"/>
    <w:rsid w:val="001D54ED"/>
    <w:rsid w:val="001E224A"/>
    <w:rsid w:val="001E4893"/>
    <w:rsid w:val="00210EC3"/>
    <w:rsid w:val="00214716"/>
    <w:rsid w:val="00222C40"/>
    <w:rsid w:val="00226F2C"/>
    <w:rsid w:val="00247A14"/>
    <w:rsid w:val="00251EB3"/>
    <w:rsid w:val="00271CC7"/>
    <w:rsid w:val="00277CBE"/>
    <w:rsid w:val="00286CA9"/>
    <w:rsid w:val="002878C6"/>
    <w:rsid w:val="002A4566"/>
    <w:rsid w:val="002A59B3"/>
    <w:rsid w:val="002D2974"/>
    <w:rsid w:val="002D4973"/>
    <w:rsid w:val="002E0531"/>
    <w:rsid w:val="002E58C2"/>
    <w:rsid w:val="002F485E"/>
    <w:rsid w:val="0031120E"/>
    <w:rsid w:val="003169B5"/>
    <w:rsid w:val="00345AEF"/>
    <w:rsid w:val="00372C2F"/>
    <w:rsid w:val="00386792"/>
    <w:rsid w:val="00395899"/>
    <w:rsid w:val="003B73B9"/>
    <w:rsid w:val="003D0DD0"/>
    <w:rsid w:val="003E4D1E"/>
    <w:rsid w:val="003F07DD"/>
    <w:rsid w:val="00420B79"/>
    <w:rsid w:val="004405E0"/>
    <w:rsid w:val="00442FBF"/>
    <w:rsid w:val="00462041"/>
    <w:rsid w:val="00462E95"/>
    <w:rsid w:val="004715EA"/>
    <w:rsid w:val="00472CD0"/>
    <w:rsid w:val="004816D3"/>
    <w:rsid w:val="004A1123"/>
    <w:rsid w:val="004C4B70"/>
    <w:rsid w:val="004C7D18"/>
    <w:rsid w:val="004D1F59"/>
    <w:rsid w:val="004D75A3"/>
    <w:rsid w:val="004E4D9D"/>
    <w:rsid w:val="004E5DF9"/>
    <w:rsid w:val="004F4E8D"/>
    <w:rsid w:val="004F62FE"/>
    <w:rsid w:val="0051500E"/>
    <w:rsid w:val="005163F2"/>
    <w:rsid w:val="00520998"/>
    <w:rsid w:val="00547F5E"/>
    <w:rsid w:val="005557B9"/>
    <w:rsid w:val="00560DC3"/>
    <w:rsid w:val="00577B9F"/>
    <w:rsid w:val="005B0E23"/>
    <w:rsid w:val="005B6BA7"/>
    <w:rsid w:val="005D476C"/>
    <w:rsid w:val="005D67B5"/>
    <w:rsid w:val="005D7993"/>
    <w:rsid w:val="005F0EAC"/>
    <w:rsid w:val="005F32EB"/>
    <w:rsid w:val="006063FA"/>
    <w:rsid w:val="00632A43"/>
    <w:rsid w:val="0067055E"/>
    <w:rsid w:val="006C50A1"/>
    <w:rsid w:val="006E54E6"/>
    <w:rsid w:val="00700586"/>
    <w:rsid w:val="00701118"/>
    <w:rsid w:val="007229F5"/>
    <w:rsid w:val="0072383A"/>
    <w:rsid w:val="00734005"/>
    <w:rsid w:val="0073645D"/>
    <w:rsid w:val="00752ECC"/>
    <w:rsid w:val="0076590A"/>
    <w:rsid w:val="007724F7"/>
    <w:rsid w:val="0078270B"/>
    <w:rsid w:val="00791456"/>
    <w:rsid w:val="007965CE"/>
    <w:rsid w:val="007B4FF7"/>
    <w:rsid w:val="007D1337"/>
    <w:rsid w:val="007E3D81"/>
    <w:rsid w:val="007E4337"/>
    <w:rsid w:val="007F735B"/>
    <w:rsid w:val="0080433D"/>
    <w:rsid w:val="008201C0"/>
    <w:rsid w:val="00832B70"/>
    <w:rsid w:val="00835F6D"/>
    <w:rsid w:val="00852BFB"/>
    <w:rsid w:val="008540DF"/>
    <w:rsid w:val="00863955"/>
    <w:rsid w:val="008908B9"/>
    <w:rsid w:val="008939D4"/>
    <w:rsid w:val="008B20EE"/>
    <w:rsid w:val="008B7DF2"/>
    <w:rsid w:val="008C41E8"/>
    <w:rsid w:val="008C45C1"/>
    <w:rsid w:val="008C70B4"/>
    <w:rsid w:val="008D6E12"/>
    <w:rsid w:val="008F4546"/>
    <w:rsid w:val="00910B62"/>
    <w:rsid w:val="00910B81"/>
    <w:rsid w:val="00915F3A"/>
    <w:rsid w:val="009379B9"/>
    <w:rsid w:val="00950964"/>
    <w:rsid w:val="00973611"/>
    <w:rsid w:val="009A014F"/>
    <w:rsid w:val="009A616A"/>
    <w:rsid w:val="009B0AEA"/>
    <w:rsid w:val="009B7A74"/>
    <w:rsid w:val="009C5284"/>
    <w:rsid w:val="009D66C8"/>
    <w:rsid w:val="009F06B1"/>
    <w:rsid w:val="009F23CE"/>
    <w:rsid w:val="00A21C60"/>
    <w:rsid w:val="00A314F3"/>
    <w:rsid w:val="00A345D4"/>
    <w:rsid w:val="00A95FE9"/>
    <w:rsid w:val="00A96535"/>
    <w:rsid w:val="00AB1758"/>
    <w:rsid w:val="00AD3804"/>
    <w:rsid w:val="00AD3F7B"/>
    <w:rsid w:val="00AD508B"/>
    <w:rsid w:val="00B31679"/>
    <w:rsid w:val="00B33984"/>
    <w:rsid w:val="00B55BB3"/>
    <w:rsid w:val="00B56A17"/>
    <w:rsid w:val="00B643E3"/>
    <w:rsid w:val="00B660D9"/>
    <w:rsid w:val="00B70050"/>
    <w:rsid w:val="00B70517"/>
    <w:rsid w:val="00B738BE"/>
    <w:rsid w:val="00B86916"/>
    <w:rsid w:val="00B92FD5"/>
    <w:rsid w:val="00B9625C"/>
    <w:rsid w:val="00BA2670"/>
    <w:rsid w:val="00BB0108"/>
    <w:rsid w:val="00BB3BDA"/>
    <w:rsid w:val="00BB7D80"/>
    <w:rsid w:val="00BC47FF"/>
    <w:rsid w:val="00BC6BBA"/>
    <w:rsid w:val="00BD26E6"/>
    <w:rsid w:val="00BE03C0"/>
    <w:rsid w:val="00BE16F9"/>
    <w:rsid w:val="00BE2110"/>
    <w:rsid w:val="00BE749F"/>
    <w:rsid w:val="00C05EA1"/>
    <w:rsid w:val="00C4153F"/>
    <w:rsid w:val="00C50B2B"/>
    <w:rsid w:val="00C53348"/>
    <w:rsid w:val="00C535A7"/>
    <w:rsid w:val="00C554BF"/>
    <w:rsid w:val="00C6631B"/>
    <w:rsid w:val="00C76411"/>
    <w:rsid w:val="00C85215"/>
    <w:rsid w:val="00C86231"/>
    <w:rsid w:val="00CB3E1F"/>
    <w:rsid w:val="00CC5BF3"/>
    <w:rsid w:val="00CD3EC5"/>
    <w:rsid w:val="00CE728E"/>
    <w:rsid w:val="00CF48EB"/>
    <w:rsid w:val="00D004FC"/>
    <w:rsid w:val="00D10FA0"/>
    <w:rsid w:val="00D152E4"/>
    <w:rsid w:val="00D40D0C"/>
    <w:rsid w:val="00D44EC8"/>
    <w:rsid w:val="00E049F7"/>
    <w:rsid w:val="00E1263A"/>
    <w:rsid w:val="00E17DD8"/>
    <w:rsid w:val="00E31516"/>
    <w:rsid w:val="00E43116"/>
    <w:rsid w:val="00E5170A"/>
    <w:rsid w:val="00E52A1A"/>
    <w:rsid w:val="00E67D37"/>
    <w:rsid w:val="00E758BC"/>
    <w:rsid w:val="00E77406"/>
    <w:rsid w:val="00E81189"/>
    <w:rsid w:val="00E8674B"/>
    <w:rsid w:val="00EB0612"/>
    <w:rsid w:val="00EC2DCE"/>
    <w:rsid w:val="00EC5365"/>
    <w:rsid w:val="00EF1E3A"/>
    <w:rsid w:val="00EF6627"/>
    <w:rsid w:val="00F02A19"/>
    <w:rsid w:val="00F0684C"/>
    <w:rsid w:val="00F249BB"/>
    <w:rsid w:val="00F27352"/>
    <w:rsid w:val="00F45F35"/>
    <w:rsid w:val="00F46413"/>
    <w:rsid w:val="00F511D6"/>
    <w:rsid w:val="00F572C2"/>
    <w:rsid w:val="00F61726"/>
    <w:rsid w:val="00F770F8"/>
    <w:rsid w:val="00F848BF"/>
    <w:rsid w:val="00F86106"/>
    <w:rsid w:val="00F9197E"/>
    <w:rsid w:val="00FA54BB"/>
    <w:rsid w:val="00FA676B"/>
    <w:rsid w:val="00FC21E4"/>
    <w:rsid w:val="00FD0D78"/>
    <w:rsid w:val="00FD4AFF"/>
    <w:rsid w:val="00FF5EC1"/>
    <w:rsid w:val="03D15795"/>
    <w:rsid w:val="34BE4D5E"/>
    <w:rsid w:val="44E845C2"/>
    <w:rsid w:val="53C52B6D"/>
    <w:rsid w:val="5861200C"/>
    <w:rsid w:val="5A8D691A"/>
    <w:rsid w:val="7245776A"/>
    <w:rsid w:val="7BD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SimSun" w:cs="Times New Roman"/>
      <w:b/>
      <w:sz w:val="20"/>
      <w:szCs w:val="20"/>
      <w:lang w:eastAsia="pt-BR"/>
    </w:rPr>
  </w:style>
  <w:style w:type="paragraph" w:styleId="3">
    <w:name w:val="heading 3"/>
    <w:basedOn w:val="1"/>
    <w:next w:val="1"/>
    <w:link w:val="15"/>
    <w:qFormat/>
    <w:uiPriority w:val="99"/>
    <w:pPr>
      <w:keepNext/>
      <w:spacing w:after="0" w:line="240" w:lineRule="auto"/>
      <w:jc w:val="center"/>
      <w:outlineLvl w:val="2"/>
    </w:pPr>
    <w:rPr>
      <w:rFonts w:ascii="Arial" w:hAnsi="Arial" w:eastAsia="Times New Roman" w:cs="Times New Roman"/>
      <w:sz w:val="24"/>
      <w:szCs w:val="20"/>
      <w:lang w:val="en-US" w:eastAsia="pt-BR"/>
    </w:rPr>
  </w:style>
  <w:style w:type="paragraph" w:styleId="4">
    <w:name w:val="heading 6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abeçalho Char"/>
    <w:basedOn w:val="5"/>
    <w:link w:val="7"/>
    <w:qFormat/>
    <w:uiPriority w:val="99"/>
  </w:style>
  <w:style w:type="character" w:customStyle="1" w:styleId="11">
    <w:name w:val="Rodapé Char"/>
    <w:basedOn w:val="5"/>
    <w:link w:val="8"/>
    <w:qFormat/>
    <w:uiPriority w:val="99"/>
  </w:style>
  <w:style w:type="paragraph" w:styleId="12">
    <w:name w:val="List Paragraph"/>
    <w:basedOn w:val="1"/>
    <w:qFormat/>
    <w:uiPriority w:val="0"/>
    <w:pPr>
      <w:ind w:left="720"/>
      <w:contextualSpacing/>
    </w:pPr>
  </w:style>
  <w:style w:type="character" w:customStyle="1" w:styleId="13">
    <w:name w:val="Título 1 Char"/>
    <w:basedOn w:val="5"/>
    <w:link w:val="2"/>
    <w:qFormat/>
    <w:uiPriority w:val="0"/>
    <w:rPr>
      <w:rFonts w:ascii="Times New Roman" w:hAnsi="Times New Roman" w:eastAsia="SimSun" w:cs="Times New Roman"/>
      <w:b/>
      <w:sz w:val="20"/>
      <w:szCs w:val="20"/>
      <w:lang w:eastAsia="pt-BR"/>
    </w:rPr>
  </w:style>
  <w:style w:type="character" w:customStyle="1" w:styleId="14">
    <w:name w:val="short_text"/>
    <w:qFormat/>
    <w:uiPriority w:val="0"/>
  </w:style>
  <w:style w:type="character" w:customStyle="1" w:styleId="15">
    <w:name w:val="Título 3 Char"/>
    <w:basedOn w:val="5"/>
    <w:link w:val="3"/>
    <w:qFormat/>
    <w:uiPriority w:val="99"/>
    <w:rPr>
      <w:rFonts w:ascii="Arial" w:hAnsi="Arial" w:eastAsia="Times New Roman" w:cs="Times New Roman"/>
      <w:sz w:val="24"/>
      <w:szCs w:val="20"/>
      <w:lang w:val="en-US" w:eastAsia="pt-BR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Título 6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jpeg"/><Relationship Id="rId15" Type="http://schemas.openxmlformats.org/officeDocument/2006/relationships/image" Target="media/image5.pn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8CAD5-8CD2-4E81-A655-6EDC1D63D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462</Words>
  <Characters>2499</Characters>
  <Lines>20</Lines>
  <Paragraphs>5</Paragraphs>
  <TotalTime>1</TotalTime>
  <ScaleCrop>false</ScaleCrop>
  <LinksUpToDate>false</LinksUpToDate>
  <CharactersWithSpaces>2956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2023-02-13T14:07:00Z</dcterms:created>
  <dc:creator>João Gabriel JGAC. Alves Cavalcante</dc:creator>
  <cp:lastModifiedBy>jsantos</cp:lastModifiedBy>
  <cp:lastPrinted>2020-07-29T13:39:00Z</cp:lastPrinted>
  <dcterms:modified xsi:type="dcterms:W3CDTF">2023-12-22T14:11:45Z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A187B78CCEDF4829B9970C5D0348BA7B_12</vt:lpwstr>
  </property>
</Properties>
</file>